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16FB50BB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6D208A">
        <w:rPr>
          <w:rFonts w:ascii="LM Roman 10" w:hAnsi="LM Roman 10"/>
          <w:sz w:val="20"/>
          <w:szCs w:val="20"/>
          <w:u w:val="single"/>
        </w:rPr>
        <w:t xml:space="preserve">Equilibre </w:t>
      </w:r>
      <w:proofErr w:type="spellStart"/>
      <w:r w:rsidR="006D208A">
        <w:rPr>
          <w:rFonts w:ascii="LM Roman 10" w:hAnsi="LM Roman 10"/>
          <w:sz w:val="20"/>
          <w:szCs w:val="20"/>
          <w:u w:val="single"/>
        </w:rPr>
        <w:t>Ceto-enolique</w:t>
      </w:r>
      <w:proofErr w:type="spellEnd"/>
      <w:r w:rsidR="006D208A">
        <w:rPr>
          <w:rFonts w:ascii="LM Roman 10" w:hAnsi="LM Roman 10"/>
          <w:sz w:val="20"/>
          <w:szCs w:val="20"/>
          <w:u w:val="single"/>
        </w:rPr>
        <w:t xml:space="preserve"> UV Vis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0DB36D0C" w:rsidR="00D60F1D" w:rsidRPr="00001E2A" w:rsidRDefault="006D208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</w:t>
      </w:r>
      <w:r w:rsidR="00B04B95">
        <w:rPr>
          <w:rFonts w:ascii="LM Roman 10" w:hAnsi="LM Roman 10"/>
          <w:sz w:val="20"/>
          <w:szCs w:val="20"/>
        </w:rPr>
        <w:t>D</w:t>
      </w:r>
      <w:r>
        <w:rPr>
          <w:rFonts w:ascii="LM Roman 10" w:hAnsi="LM Roman 10"/>
          <w:sz w:val="20"/>
          <w:szCs w:val="20"/>
        </w:rPr>
        <w:t xml:space="preserve">S : </w:t>
      </w:r>
      <w:proofErr w:type="spellStart"/>
      <w:r>
        <w:rPr>
          <w:rFonts w:ascii="LM Roman 10" w:hAnsi="LM Roman 10"/>
          <w:sz w:val="20"/>
          <w:szCs w:val="20"/>
        </w:rPr>
        <w:t>Dodecylsulfate</w:t>
      </w:r>
      <w:proofErr w:type="spellEnd"/>
      <w:r w:rsidR="00B04B95">
        <w:rPr>
          <w:rFonts w:ascii="LM Roman 10" w:hAnsi="LM Roman 10"/>
          <w:sz w:val="20"/>
          <w:szCs w:val="20"/>
        </w:rPr>
        <w:t xml:space="preserve"> de sodium</w:t>
      </w:r>
    </w:p>
    <w:p w14:paraId="10585370" w14:textId="4BA2A336" w:rsidR="00001E2A" w:rsidRPr="00001E2A" w:rsidRDefault="00B04B9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Benzoylacetone</w:t>
      </w:r>
      <w:proofErr w:type="spellEnd"/>
      <w:r w:rsidR="00F05838">
        <w:rPr>
          <w:rFonts w:ascii="LM Roman 10" w:hAnsi="LM Roman 10"/>
          <w:sz w:val="20"/>
          <w:szCs w:val="20"/>
        </w:rPr>
        <w:t xml:space="preserve"> (ou solution de </w:t>
      </w:r>
      <w:proofErr w:type="spellStart"/>
      <w:r w:rsidR="00F05838">
        <w:rPr>
          <w:rFonts w:ascii="LM Roman 10" w:hAnsi="LM Roman 10"/>
          <w:sz w:val="20"/>
          <w:szCs w:val="20"/>
        </w:rPr>
        <w:t>Benzoylacetone</w:t>
      </w:r>
      <w:proofErr w:type="spellEnd"/>
      <w:r w:rsidR="00F05838">
        <w:rPr>
          <w:rFonts w:ascii="LM Roman 10" w:hAnsi="LM Roman 10"/>
          <w:sz w:val="20"/>
          <w:szCs w:val="20"/>
        </w:rPr>
        <w:t xml:space="preserve"> 5 </w:t>
      </w:r>
      <w:proofErr w:type="gramStart"/>
      <w:r w:rsidR="00F05838">
        <w:rPr>
          <w:rFonts w:ascii="LM Roman 10" w:hAnsi="LM Roman 10"/>
          <w:sz w:val="20"/>
          <w:szCs w:val="20"/>
        </w:rPr>
        <w:t>mg.mL</w:t>
      </w:r>
      <w:proofErr w:type="gramEnd"/>
      <w:r w:rsidR="00F05838">
        <w:rPr>
          <w:rFonts w:ascii="LM Roman 10" w:hAnsi="LM Roman 10"/>
          <w:sz w:val="20"/>
          <w:szCs w:val="20"/>
          <w:vertAlign w:val="superscript"/>
        </w:rPr>
        <w:t>-1</w:t>
      </w:r>
      <w:r w:rsidR="00F05838">
        <w:rPr>
          <w:rFonts w:ascii="LM Roman 10" w:hAnsi="LM Roman 10"/>
          <w:sz w:val="20"/>
          <w:szCs w:val="20"/>
        </w:rPr>
        <w:t xml:space="preserve"> dans </w:t>
      </w:r>
      <w:proofErr w:type="spellStart"/>
      <w:r w:rsidR="00F05838">
        <w:rPr>
          <w:rFonts w:ascii="LM Roman 10" w:hAnsi="LM Roman 10"/>
          <w:sz w:val="20"/>
          <w:szCs w:val="20"/>
        </w:rPr>
        <w:t>dioxane</w:t>
      </w:r>
      <w:proofErr w:type="spellEnd"/>
    </w:p>
    <w:p w14:paraId="03FDB60D" w14:textId="5F0597AF" w:rsidR="00001E2A" w:rsidRPr="00CC0E8B" w:rsidRDefault="0050634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Dioxane</w:t>
      </w:r>
      <w:proofErr w:type="spellEnd"/>
    </w:p>
    <w:p w14:paraId="7498FC59" w14:textId="4911DF7D" w:rsidR="00CC0E8B" w:rsidRDefault="00CC0E8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Micropipettes</w:t>
      </w:r>
    </w:p>
    <w:p w14:paraId="4EC83673" w14:textId="125EC2EC" w:rsidR="00EE1E47" w:rsidRPr="00F05838" w:rsidRDefault="00A11467" w:rsidP="00EE1E47">
      <w:pPr>
        <w:jc w:val="both"/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hyperlink r:id="rId5" w:history="1">
        <w:r w:rsidR="00F05838" w:rsidRPr="00A4401C">
          <w:rPr>
            <w:rStyle w:val="Lienhypertexte"/>
          </w:rPr>
          <w:t>https://pubs.acs.org/doi/abs/10.1021/ed074p1227</w:t>
        </w:r>
      </w:hyperlink>
    </w:p>
    <w:p w14:paraId="17ED2D40" w14:textId="72144563" w:rsidR="00EE1E47" w:rsidRDefault="00F05838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Préparation de la solution de </w:t>
      </w:r>
      <w:proofErr w:type="spellStart"/>
      <w:r>
        <w:rPr>
          <w:rFonts w:ascii="LM Roman 10" w:hAnsi="LM Roman 10"/>
          <w:i/>
          <w:sz w:val="20"/>
          <w:szCs w:val="20"/>
        </w:rPr>
        <w:t>Benzoylacetone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dans le </w:t>
      </w:r>
      <w:proofErr w:type="spellStart"/>
      <w:r>
        <w:rPr>
          <w:rFonts w:ascii="LM Roman 10" w:hAnsi="LM Roman 10"/>
          <w:i/>
          <w:sz w:val="20"/>
          <w:szCs w:val="20"/>
        </w:rPr>
        <w:t>dioxane</w:t>
      </w:r>
      <w:proofErr w:type="spellEnd"/>
    </w:p>
    <w:p w14:paraId="1A505C2F" w14:textId="7B4AE1A2" w:rsidR="00EE1E47" w:rsidRDefault="00F05838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Préparer 10 mL une solution à 5 </w:t>
      </w:r>
      <w:proofErr w:type="gramStart"/>
      <w:r>
        <w:rPr>
          <w:rFonts w:ascii="LM Roman 10" w:hAnsi="LM Roman 10"/>
          <w:sz w:val="20"/>
          <w:szCs w:val="20"/>
        </w:rPr>
        <w:t>mg.mL</w:t>
      </w:r>
      <w:proofErr w:type="gramEnd"/>
      <w:r>
        <w:rPr>
          <w:rFonts w:ascii="LM Roman 10" w:hAnsi="LM Roman 10"/>
          <w:sz w:val="20"/>
          <w:szCs w:val="20"/>
          <w:vertAlign w:val="superscript"/>
        </w:rPr>
        <w:t>-1</w:t>
      </w:r>
      <w:r>
        <w:rPr>
          <w:rFonts w:ascii="LM Roman 10" w:hAnsi="LM Roman 10"/>
          <w:sz w:val="20"/>
          <w:szCs w:val="20"/>
        </w:rPr>
        <w:t xml:space="preserve"> de </w:t>
      </w:r>
      <w:proofErr w:type="spellStart"/>
      <w:r>
        <w:rPr>
          <w:rFonts w:ascii="LM Roman 10" w:hAnsi="LM Roman 10"/>
          <w:sz w:val="20"/>
          <w:szCs w:val="20"/>
        </w:rPr>
        <w:t>Benzoylacétone</w:t>
      </w:r>
      <w:proofErr w:type="spellEnd"/>
      <w:r>
        <w:rPr>
          <w:rFonts w:ascii="LM Roman 10" w:hAnsi="LM Roman 10"/>
          <w:sz w:val="20"/>
          <w:szCs w:val="20"/>
        </w:rPr>
        <w:t xml:space="preserve"> (peser 50 mg de </w:t>
      </w:r>
      <w:proofErr w:type="spellStart"/>
      <w:r>
        <w:rPr>
          <w:rFonts w:ascii="LM Roman 10" w:hAnsi="LM Roman 10"/>
          <w:sz w:val="20"/>
          <w:szCs w:val="20"/>
        </w:rPr>
        <w:t>Benzoylacétone</w:t>
      </w:r>
      <w:proofErr w:type="spellEnd"/>
      <w:r>
        <w:rPr>
          <w:rFonts w:ascii="LM Roman 10" w:hAnsi="LM Roman 10"/>
          <w:sz w:val="20"/>
          <w:szCs w:val="20"/>
        </w:rPr>
        <w:t xml:space="preserve">) dans le </w:t>
      </w:r>
      <w:proofErr w:type="spellStart"/>
      <w:r>
        <w:rPr>
          <w:rFonts w:ascii="LM Roman 10" w:hAnsi="LM Roman 10"/>
          <w:sz w:val="20"/>
          <w:szCs w:val="20"/>
        </w:rPr>
        <w:t>dioxane</w:t>
      </w:r>
      <w:proofErr w:type="spellEnd"/>
      <w:r>
        <w:rPr>
          <w:rFonts w:ascii="LM Roman 10" w:hAnsi="LM Roman 10"/>
          <w:sz w:val="20"/>
          <w:szCs w:val="20"/>
        </w:rPr>
        <w:t> </w:t>
      </w:r>
    </w:p>
    <w:p w14:paraId="02BF09D4" w14:textId="47783B6F" w:rsidR="001732DD" w:rsidRDefault="001732DD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Diluer en en mettant 0.4 mL dans une fiole de 25 mL</w:t>
      </w:r>
      <w:r w:rsidR="00044044">
        <w:rPr>
          <w:rFonts w:ascii="LM Roman 10" w:hAnsi="LM Roman 10"/>
          <w:sz w:val="20"/>
          <w:szCs w:val="20"/>
        </w:rPr>
        <w:t xml:space="preserve"> et compléter avec de l’eau distillée</w:t>
      </w:r>
      <w:r w:rsidR="00682923">
        <w:rPr>
          <w:rFonts w:ascii="LM Roman 10" w:hAnsi="LM Roman 10"/>
          <w:sz w:val="20"/>
          <w:szCs w:val="20"/>
        </w:rPr>
        <w:t xml:space="preserve"> (on utilisera cette solution diluée par la suite</w:t>
      </w:r>
      <w:r w:rsidR="00367224">
        <w:rPr>
          <w:rFonts w:ascii="LM Roman 10" w:hAnsi="LM Roman 10"/>
          <w:sz w:val="20"/>
          <w:szCs w:val="20"/>
        </w:rPr>
        <w:t>)</w:t>
      </w:r>
      <w:bookmarkStart w:id="0" w:name="_GoBack"/>
      <w:bookmarkEnd w:id="0"/>
    </w:p>
    <w:p w14:paraId="1627EEA2" w14:textId="208EE2E5" w:rsidR="00CC0E8B" w:rsidRDefault="00CC0E8B" w:rsidP="00CC0E8B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de SDS à 5e-2 M</w:t>
      </w:r>
    </w:p>
    <w:p w14:paraId="24A3342C" w14:textId="2E14DC03" w:rsidR="00CC0E8B" w:rsidRPr="00CC0E8B" w:rsidRDefault="00CC0E8B" w:rsidP="00CC0E8B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Peser 870 mg de SDS les placer dans une fiole de 100 mL et compléter avec de l’eau jusqu’au trait de jauge.</w:t>
      </w:r>
    </w:p>
    <w:p w14:paraId="13AA739E" w14:textId="6464A6E5" w:rsidR="00D54CE4" w:rsidRPr="004D5FA7" w:rsidRDefault="00CC0E8B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Acquisitions en UV Visible</w:t>
      </w:r>
      <w:r w:rsidR="005C3A2A">
        <w:rPr>
          <w:rFonts w:ascii="LM Roman 10" w:hAnsi="LM Roman 10"/>
          <w:i/>
          <w:sz w:val="20"/>
          <w:szCs w:val="20"/>
        </w:rPr>
        <w:t xml:space="preserve"> (220 – 400 nm)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786"/>
        <w:gridCol w:w="1626"/>
        <w:gridCol w:w="1609"/>
        <w:gridCol w:w="1617"/>
        <w:gridCol w:w="1704"/>
      </w:tblGrid>
      <w:tr w:rsidR="00112326" w:rsidRPr="00112326" w14:paraId="1933C16A" w14:textId="77777777" w:rsidTr="00112326">
        <w:tc>
          <w:tcPr>
            <w:tcW w:w="1812" w:type="dxa"/>
          </w:tcPr>
          <w:p w14:paraId="2BAE0979" w14:textId="113237D5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proofErr w:type="spellStart"/>
            <w:r>
              <w:rPr>
                <w:rFonts w:ascii="LM Roman 10" w:hAnsi="LM Roman 10"/>
                <w:sz w:val="28"/>
                <w:szCs w:val="28"/>
              </w:rPr>
              <w:t>Experiences</w:t>
            </w:r>
            <w:proofErr w:type="spellEnd"/>
          </w:p>
        </w:tc>
        <w:tc>
          <w:tcPr>
            <w:tcW w:w="1812" w:type="dxa"/>
          </w:tcPr>
          <w:p w14:paraId="4EAE1F87" w14:textId="180E129A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BZA</w:t>
            </w:r>
          </w:p>
        </w:tc>
        <w:tc>
          <w:tcPr>
            <w:tcW w:w="1812" w:type="dxa"/>
          </w:tcPr>
          <w:p w14:paraId="08FC5D35" w14:textId="0436C6A4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Eau</w:t>
            </w:r>
          </w:p>
        </w:tc>
        <w:tc>
          <w:tcPr>
            <w:tcW w:w="1813" w:type="dxa"/>
          </w:tcPr>
          <w:p w14:paraId="54906197" w14:textId="752811DC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SDS</w:t>
            </w:r>
          </w:p>
        </w:tc>
        <w:tc>
          <w:tcPr>
            <w:tcW w:w="1813" w:type="dxa"/>
          </w:tcPr>
          <w:p w14:paraId="41FCC58E" w14:textId="5370C60C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Blanc</w:t>
            </w:r>
          </w:p>
        </w:tc>
      </w:tr>
      <w:tr w:rsidR="00112326" w:rsidRPr="00112326" w14:paraId="5CFB73FC" w14:textId="77777777" w:rsidTr="00112326">
        <w:tc>
          <w:tcPr>
            <w:tcW w:w="1812" w:type="dxa"/>
          </w:tcPr>
          <w:p w14:paraId="718FB767" w14:textId="286A9972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1</w:t>
            </w:r>
          </w:p>
        </w:tc>
        <w:tc>
          <w:tcPr>
            <w:tcW w:w="1812" w:type="dxa"/>
          </w:tcPr>
          <w:p w14:paraId="317BD797" w14:textId="2F808516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0.4 mL</w:t>
            </w:r>
          </w:p>
        </w:tc>
        <w:tc>
          <w:tcPr>
            <w:tcW w:w="1812" w:type="dxa"/>
          </w:tcPr>
          <w:p w14:paraId="770A885B" w14:textId="4B474F15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2.6 mL</w:t>
            </w:r>
          </w:p>
        </w:tc>
        <w:tc>
          <w:tcPr>
            <w:tcW w:w="1813" w:type="dxa"/>
          </w:tcPr>
          <w:p w14:paraId="6A1DF65B" w14:textId="09B1AD3A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X</w:t>
            </w:r>
          </w:p>
        </w:tc>
        <w:tc>
          <w:tcPr>
            <w:tcW w:w="1813" w:type="dxa"/>
          </w:tcPr>
          <w:p w14:paraId="1A80DF19" w14:textId="56F3D1AF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 xml:space="preserve">Eau 2.6 mL + </w:t>
            </w:r>
            <w:proofErr w:type="spellStart"/>
            <w:r>
              <w:rPr>
                <w:rFonts w:ascii="LM Roman 10" w:hAnsi="LM Roman 10"/>
                <w:sz w:val="28"/>
                <w:szCs w:val="28"/>
              </w:rPr>
              <w:t>Dioxane</w:t>
            </w:r>
            <w:proofErr w:type="spellEnd"/>
            <w:r>
              <w:rPr>
                <w:rFonts w:ascii="LM Roman 10" w:hAnsi="LM Roman 10"/>
                <w:sz w:val="28"/>
                <w:szCs w:val="28"/>
              </w:rPr>
              <w:t xml:space="preserve"> 0.4 mL</w:t>
            </w:r>
          </w:p>
        </w:tc>
      </w:tr>
      <w:tr w:rsidR="00112326" w:rsidRPr="00112326" w14:paraId="6CC639BA" w14:textId="77777777" w:rsidTr="00112326">
        <w:tc>
          <w:tcPr>
            <w:tcW w:w="1812" w:type="dxa"/>
          </w:tcPr>
          <w:p w14:paraId="359D6356" w14:textId="1C8D7126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2</w:t>
            </w:r>
          </w:p>
        </w:tc>
        <w:tc>
          <w:tcPr>
            <w:tcW w:w="1812" w:type="dxa"/>
          </w:tcPr>
          <w:p w14:paraId="71F8BD72" w14:textId="1735C123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0.4 mL</w:t>
            </w:r>
          </w:p>
        </w:tc>
        <w:tc>
          <w:tcPr>
            <w:tcW w:w="1812" w:type="dxa"/>
          </w:tcPr>
          <w:p w14:paraId="6E88AB22" w14:textId="2B7A44FF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X</w:t>
            </w:r>
          </w:p>
        </w:tc>
        <w:tc>
          <w:tcPr>
            <w:tcW w:w="1813" w:type="dxa"/>
          </w:tcPr>
          <w:p w14:paraId="0C1A26C6" w14:textId="709F3E73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2.6 mL</w:t>
            </w:r>
          </w:p>
        </w:tc>
        <w:tc>
          <w:tcPr>
            <w:tcW w:w="1813" w:type="dxa"/>
          </w:tcPr>
          <w:p w14:paraId="624E314D" w14:textId="4C35F01B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 xml:space="preserve">SDS 2.6 mL + 0.4 mL </w:t>
            </w:r>
            <w:proofErr w:type="spellStart"/>
            <w:r>
              <w:rPr>
                <w:rFonts w:ascii="LM Roman 10" w:hAnsi="LM Roman 10"/>
                <w:sz w:val="28"/>
                <w:szCs w:val="28"/>
              </w:rPr>
              <w:t>dioxane</w:t>
            </w:r>
            <w:proofErr w:type="spellEnd"/>
          </w:p>
        </w:tc>
      </w:tr>
      <w:tr w:rsidR="00112326" w:rsidRPr="00112326" w14:paraId="2C2CF64F" w14:textId="77777777" w:rsidTr="00112326">
        <w:tc>
          <w:tcPr>
            <w:tcW w:w="1812" w:type="dxa"/>
          </w:tcPr>
          <w:p w14:paraId="0BA17DD9" w14:textId="793A8443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3</w:t>
            </w:r>
          </w:p>
        </w:tc>
        <w:tc>
          <w:tcPr>
            <w:tcW w:w="1812" w:type="dxa"/>
          </w:tcPr>
          <w:p w14:paraId="4D65A940" w14:textId="05D3DAB7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0.4 mL</w:t>
            </w:r>
          </w:p>
        </w:tc>
        <w:tc>
          <w:tcPr>
            <w:tcW w:w="1812" w:type="dxa"/>
          </w:tcPr>
          <w:p w14:paraId="501AD7A9" w14:textId="0869CFBC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2 mL</w:t>
            </w:r>
          </w:p>
        </w:tc>
        <w:tc>
          <w:tcPr>
            <w:tcW w:w="1813" w:type="dxa"/>
          </w:tcPr>
          <w:p w14:paraId="30D05F50" w14:textId="58F283B6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>
              <w:rPr>
                <w:rFonts w:ascii="LM Roman 10" w:hAnsi="LM Roman 10"/>
                <w:sz w:val="28"/>
                <w:szCs w:val="28"/>
              </w:rPr>
              <w:t>0.6 mL</w:t>
            </w:r>
          </w:p>
        </w:tc>
        <w:tc>
          <w:tcPr>
            <w:tcW w:w="1813" w:type="dxa"/>
          </w:tcPr>
          <w:p w14:paraId="44E54FA3" w14:textId="2C7C2B99" w:rsidR="00112326" w:rsidRPr="00112326" w:rsidRDefault="00112326" w:rsidP="00112326">
            <w:pPr>
              <w:pStyle w:val="Paragraphedeliste"/>
              <w:ind w:left="0"/>
              <w:jc w:val="center"/>
              <w:rPr>
                <w:rFonts w:ascii="LM Roman 10" w:hAnsi="LM Roman 10"/>
                <w:sz w:val="28"/>
                <w:szCs w:val="28"/>
              </w:rPr>
            </w:pPr>
            <w:r w:rsidRPr="00112326">
              <w:rPr>
                <w:rFonts w:ascii="LM Roman 10" w:hAnsi="LM Roman 10"/>
                <w:sz w:val="28"/>
                <w:szCs w:val="28"/>
              </w:rPr>
              <w:t xml:space="preserve">SDS 0.6 </w:t>
            </w:r>
            <w:proofErr w:type="gramStart"/>
            <w:r w:rsidRPr="00112326">
              <w:rPr>
                <w:rFonts w:ascii="LM Roman 10" w:hAnsi="LM Roman 10"/>
                <w:sz w:val="28"/>
                <w:szCs w:val="28"/>
              </w:rPr>
              <w:t>mL  +</w:t>
            </w:r>
            <w:proofErr w:type="gramEnd"/>
            <w:r w:rsidRPr="00112326">
              <w:rPr>
                <w:rFonts w:ascii="LM Roman 10" w:hAnsi="LM Roman 10"/>
                <w:sz w:val="28"/>
                <w:szCs w:val="28"/>
              </w:rPr>
              <w:t xml:space="preserve"> 0.4 mL </w:t>
            </w:r>
            <w:proofErr w:type="spellStart"/>
            <w:r w:rsidRPr="00112326">
              <w:rPr>
                <w:rFonts w:ascii="LM Roman 10" w:hAnsi="LM Roman 10"/>
                <w:sz w:val="28"/>
                <w:szCs w:val="28"/>
              </w:rPr>
              <w:t>dioxane</w:t>
            </w:r>
            <w:proofErr w:type="spellEnd"/>
            <w:r w:rsidRPr="00112326">
              <w:rPr>
                <w:rFonts w:ascii="LM Roman 10" w:hAnsi="LM Roman 10"/>
                <w:sz w:val="28"/>
                <w:szCs w:val="28"/>
              </w:rPr>
              <w:t xml:space="preserve"> + 2 mL eau</w:t>
            </w:r>
          </w:p>
        </w:tc>
      </w:tr>
    </w:tbl>
    <w:p w14:paraId="59629B4A" w14:textId="32A15DE1" w:rsidR="00592063" w:rsidRDefault="00592063" w:rsidP="00112326">
      <w:pPr>
        <w:pStyle w:val="Paragraphedeliste"/>
        <w:rPr>
          <w:rFonts w:ascii="LM Roman 10" w:hAnsi="LM Roman 10"/>
          <w:sz w:val="28"/>
          <w:szCs w:val="28"/>
        </w:rPr>
      </w:pPr>
    </w:p>
    <w:p w14:paraId="739B5DA6" w14:textId="76A34F54" w:rsidR="00112326" w:rsidRDefault="00112326" w:rsidP="00112326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Les solutions seront préparées dans des petits erlenmeyers puis placées dans la cuve de spectre UV Vis</w:t>
      </w:r>
    </w:p>
    <w:p w14:paraId="72274239" w14:textId="46F34CEC" w:rsidR="004364A2" w:rsidRPr="00112326" w:rsidRDefault="004364A2" w:rsidP="00112326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les valeurs des maximums d’absorption pour toutes ces expériences</w:t>
      </w:r>
      <w:r w:rsidR="00EB7E33">
        <w:rPr>
          <w:rFonts w:ascii="LM Roman 10" w:hAnsi="LM Roman 10"/>
          <w:sz w:val="20"/>
          <w:szCs w:val="20"/>
        </w:rPr>
        <w:t xml:space="preserve"> (pour l’énol 13 500 et </w:t>
      </w:r>
      <w:proofErr w:type="spellStart"/>
      <w:r w:rsidR="00EB7E33">
        <w:rPr>
          <w:rFonts w:ascii="LM Roman 10" w:hAnsi="LM Roman 10"/>
          <w:sz w:val="20"/>
          <w:szCs w:val="20"/>
        </w:rPr>
        <w:t>cetone</w:t>
      </w:r>
      <w:proofErr w:type="spellEnd"/>
      <w:r w:rsidR="00EB7E33">
        <w:rPr>
          <w:rFonts w:ascii="LM Roman 10" w:hAnsi="LM Roman 10"/>
          <w:sz w:val="20"/>
          <w:szCs w:val="20"/>
        </w:rPr>
        <w:t xml:space="preserve"> 13600)</w:t>
      </w:r>
    </w:p>
    <w:sectPr w:rsidR="004364A2" w:rsidRPr="00112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A0BA927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44044"/>
    <w:rsid w:val="000A161B"/>
    <w:rsid w:val="000B2848"/>
    <w:rsid w:val="000B3412"/>
    <w:rsid w:val="00102736"/>
    <w:rsid w:val="00112326"/>
    <w:rsid w:val="00135C4D"/>
    <w:rsid w:val="00135E8B"/>
    <w:rsid w:val="00163D10"/>
    <w:rsid w:val="001732DD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67224"/>
    <w:rsid w:val="0038466A"/>
    <w:rsid w:val="003B08AB"/>
    <w:rsid w:val="00414DCD"/>
    <w:rsid w:val="004224AE"/>
    <w:rsid w:val="004364A2"/>
    <w:rsid w:val="00483A10"/>
    <w:rsid w:val="0048661F"/>
    <w:rsid w:val="004D07EE"/>
    <w:rsid w:val="004D5FA7"/>
    <w:rsid w:val="0050634B"/>
    <w:rsid w:val="00533241"/>
    <w:rsid w:val="00592063"/>
    <w:rsid w:val="005A75CC"/>
    <w:rsid w:val="005C3A2A"/>
    <w:rsid w:val="00620BAD"/>
    <w:rsid w:val="006506F9"/>
    <w:rsid w:val="00651704"/>
    <w:rsid w:val="00682923"/>
    <w:rsid w:val="006D208A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04B95"/>
    <w:rsid w:val="00B353AF"/>
    <w:rsid w:val="00B61158"/>
    <w:rsid w:val="00BA6E6C"/>
    <w:rsid w:val="00BC0669"/>
    <w:rsid w:val="00CC0E8B"/>
    <w:rsid w:val="00D24452"/>
    <w:rsid w:val="00D54CE4"/>
    <w:rsid w:val="00D60F1D"/>
    <w:rsid w:val="00D85A5B"/>
    <w:rsid w:val="00E576EB"/>
    <w:rsid w:val="00E87376"/>
    <w:rsid w:val="00EA67D2"/>
    <w:rsid w:val="00EB7E33"/>
    <w:rsid w:val="00EE1E47"/>
    <w:rsid w:val="00EF13FD"/>
    <w:rsid w:val="00EF653D"/>
    <w:rsid w:val="00F05838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Lienhypertexte">
    <w:name w:val="Hyperlink"/>
    <w:basedOn w:val="Policepardfaut"/>
    <w:uiPriority w:val="99"/>
    <w:unhideWhenUsed/>
    <w:rsid w:val="00F05838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05838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112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ubs.acs.org/doi/abs/10.1021/ed074p12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88</cp:revision>
  <dcterms:created xsi:type="dcterms:W3CDTF">2018-10-27T17:10:00Z</dcterms:created>
  <dcterms:modified xsi:type="dcterms:W3CDTF">2019-05-29T14:55:00Z</dcterms:modified>
</cp:coreProperties>
</file>